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26" w:rsidRDefault="00674226"/>
    <w:p w:rsidR="00334016" w:rsidRPr="00334016" w:rsidRDefault="00334016">
      <w:pPr>
        <w:rPr>
          <w:b/>
        </w:rPr>
      </w:pPr>
      <w:r>
        <w:t xml:space="preserve">Приложение </w:t>
      </w:r>
      <w:r w:rsidR="00411F37">
        <w:t>6</w:t>
      </w:r>
      <w:r>
        <w:t xml:space="preserve">  </w:t>
      </w:r>
      <w:r w:rsidRPr="00334016">
        <w:rPr>
          <w:b/>
        </w:rPr>
        <w:t>Содержание минеральных веществ в клетке</w:t>
      </w:r>
    </w:p>
    <w:p w:rsidR="00334016" w:rsidRDefault="00334016"/>
    <w:tbl>
      <w:tblPr>
        <w:tblStyle w:val="a3"/>
        <w:tblW w:w="0" w:type="auto"/>
        <w:tblLook w:val="04A0"/>
      </w:tblPr>
      <w:tblGrid>
        <w:gridCol w:w="2518"/>
        <w:gridCol w:w="1914"/>
      </w:tblGrid>
      <w:tr w:rsidR="00334016" w:rsidTr="005022EC">
        <w:tc>
          <w:tcPr>
            <w:tcW w:w="2518" w:type="dxa"/>
          </w:tcPr>
          <w:p w:rsidR="00334016" w:rsidRDefault="00334016" w:rsidP="005022EC">
            <w:r>
              <w:t xml:space="preserve">Элемент </w:t>
            </w:r>
          </w:p>
        </w:tc>
        <w:tc>
          <w:tcPr>
            <w:tcW w:w="1914" w:type="dxa"/>
          </w:tcPr>
          <w:p w:rsidR="00334016" w:rsidRDefault="00334016" w:rsidP="005022EC">
            <w:r>
              <w:t xml:space="preserve">Количество </w:t>
            </w:r>
            <w:r w:rsidR="00FB4F9A">
              <w:t>%</w:t>
            </w:r>
          </w:p>
        </w:tc>
      </w:tr>
      <w:tr w:rsidR="00334016" w:rsidRPr="00334016" w:rsidTr="005022EC">
        <w:trPr>
          <w:trHeight w:val="4543"/>
        </w:trPr>
        <w:tc>
          <w:tcPr>
            <w:tcW w:w="2518" w:type="dxa"/>
          </w:tcPr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>Кислород</w:t>
            </w:r>
            <w:r w:rsidRPr="00334016">
              <w:rPr>
                <w:sz w:val="24"/>
                <w:szCs w:val="24"/>
              </w:rPr>
              <w:tab/>
              <w:t xml:space="preserve">       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>Кальций</w:t>
            </w:r>
            <w:r w:rsidRPr="00334016">
              <w:rPr>
                <w:sz w:val="24"/>
                <w:szCs w:val="24"/>
              </w:rPr>
              <w:tab/>
              <w:t xml:space="preserve">     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>Углерод</w:t>
            </w:r>
            <w:r w:rsidRPr="00334016">
              <w:rPr>
                <w:sz w:val="24"/>
                <w:szCs w:val="24"/>
              </w:rPr>
              <w:tab/>
              <w:t xml:space="preserve">       </w:t>
            </w:r>
            <w:r w:rsidRPr="00334016">
              <w:rPr>
                <w:sz w:val="24"/>
                <w:szCs w:val="24"/>
              </w:rPr>
              <w:tab/>
              <w:t xml:space="preserve">                     Магний</w:t>
            </w:r>
            <w:r w:rsidRPr="00334016">
              <w:rPr>
                <w:sz w:val="24"/>
                <w:szCs w:val="24"/>
              </w:rPr>
              <w:tab/>
              <w:t xml:space="preserve">                       Водород</w:t>
            </w:r>
            <w:r w:rsidRPr="00334016">
              <w:rPr>
                <w:sz w:val="24"/>
                <w:szCs w:val="24"/>
              </w:rPr>
              <w:tab/>
              <w:t xml:space="preserve">         </w:t>
            </w:r>
            <w:r w:rsidRPr="00334016">
              <w:rPr>
                <w:sz w:val="24"/>
                <w:szCs w:val="24"/>
              </w:rPr>
              <w:tab/>
              <w:t xml:space="preserve">                     Натрий</w:t>
            </w:r>
            <w:r w:rsidRPr="00334016">
              <w:rPr>
                <w:sz w:val="24"/>
                <w:szCs w:val="24"/>
              </w:rPr>
              <w:tab/>
              <w:t xml:space="preserve">                       Азот</w:t>
            </w:r>
            <w:r w:rsidRPr="00334016">
              <w:rPr>
                <w:sz w:val="24"/>
                <w:szCs w:val="24"/>
              </w:rPr>
              <w:tab/>
              <w:t xml:space="preserve">      </w:t>
            </w:r>
            <w:r w:rsidRPr="00334016">
              <w:rPr>
                <w:sz w:val="24"/>
                <w:szCs w:val="24"/>
              </w:rPr>
              <w:tab/>
              <w:t xml:space="preserve">                     Железо</w:t>
            </w:r>
            <w:r w:rsidRPr="00334016">
              <w:rPr>
                <w:sz w:val="24"/>
                <w:szCs w:val="24"/>
              </w:rPr>
              <w:tab/>
              <w:t xml:space="preserve">                       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>Фосфор</w:t>
            </w:r>
            <w:r w:rsidRPr="00334016">
              <w:rPr>
                <w:sz w:val="24"/>
                <w:szCs w:val="24"/>
              </w:rPr>
              <w:tab/>
              <w:t xml:space="preserve">     </w:t>
            </w:r>
            <w:r w:rsidRPr="00334016">
              <w:rPr>
                <w:sz w:val="24"/>
                <w:szCs w:val="24"/>
              </w:rPr>
              <w:tab/>
              <w:t xml:space="preserve">                     Цинк</w:t>
            </w:r>
            <w:r w:rsidRPr="00334016">
              <w:rPr>
                <w:sz w:val="24"/>
                <w:szCs w:val="24"/>
              </w:rPr>
              <w:tab/>
              <w:t xml:space="preserve">                         Калий</w:t>
            </w:r>
            <w:r w:rsidRPr="00334016">
              <w:rPr>
                <w:sz w:val="24"/>
                <w:szCs w:val="24"/>
              </w:rPr>
              <w:tab/>
            </w:r>
          </w:p>
          <w:p w:rsid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>Медь</w:t>
            </w:r>
            <w:r w:rsidRPr="00334016">
              <w:rPr>
                <w:sz w:val="24"/>
                <w:szCs w:val="24"/>
              </w:rPr>
              <w:tab/>
              <w:t xml:space="preserve">                          Сера</w:t>
            </w:r>
            <w:r w:rsidRPr="00334016">
              <w:rPr>
                <w:sz w:val="24"/>
                <w:szCs w:val="24"/>
              </w:rPr>
              <w:tab/>
            </w:r>
            <w:r w:rsidRPr="00334016">
              <w:rPr>
                <w:sz w:val="24"/>
                <w:szCs w:val="24"/>
              </w:rPr>
              <w:tab/>
              <w:t xml:space="preserve">                     </w:t>
            </w:r>
            <w:proofErr w:type="spellStart"/>
            <w:r w:rsidRPr="00334016">
              <w:rPr>
                <w:sz w:val="24"/>
                <w:szCs w:val="24"/>
              </w:rPr>
              <w:t>Иод</w:t>
            </w:r>
            <w:proofErr w:type="spellEnd"/>
            <w:r w:rsidRPr="00334016">
              <w:rPr>
                <w:sz w:val="24"/>
                <w:szCs w:val="24"/>
              </w:rPr>
              <w:tab/>
              <w:t xml:space="preserve">                          Хлор</w:t>
            </w:r>
            <w:r w:rsidRPr="00334016">
              <w:rPr>
                <w:sz w:val="24"/>
                <w:szCs w:val="24"/>
              </w:rPr>
              <w:tab/>
              <w:t xml:space="preserve">     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 Фтор</w:t>
            </w:r>
            <w:r w:rsidRPr="00334016">
              <w:rPr>
                <w:sz w:val="24"/>
                <w:szCs w:val="24"/>
              </w:rPr>
              <w:tab/>
              <w:t xml:space="preserve">                       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   65-75</w:t>
            </w:r>
            <w:r w:rsidRPr="00334016">
              <w:rPr>
                <w:sz w:val="24"/>
                <w:szCs w:val="24"/>
              </w:rPr>
              <w:tab/>
              <w:t xml:space="preserve">                        0,04-2,00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  15-18</w:t>
            </w:r>
            <w:r w:rsidRPr="00334016">
              <w:rPr>
                <w:sz w:val="24"/>
                <w:szCs w:val="24"/>
              </w:rPr>
              <w:tab/>
              <w:t xml:space="preserve">                                           0,02-0,03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   8-10</w:t>
            </w:r>
            <w:r w:rsidRPr="00334016">
              <w:rPr>
                <w:sz w:val="24"/>
                <w:szCs w:val="24"/>
              </w:rPr>
              <w:tab/>
              <w:t xml:space="preserve">                                         0,02-0,03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 1,5-3,0</w:t>
            </w:r>
            <w:r w:rsidRPr="00334016">
              <w:rPr>
                <w:sz w:val="24"/>
                <w:szCs w:val="24"/>
              </w:rPr>
              <w:tab/>
              <w:t xml:space="preserve">                                            0,01-0,015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     0,2-1,0</w:t>
            </w:r>
            <w:r w:rsidRPr="00334016">
              <w:rPr>
                <w:sz w:val="24"/>
                <w:szCs w:val="24"/>
              </w:rPr>
              <w:tab/>
              <w:t xml:space="preserve">                                              0,0003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     0,15-0,                                                0,0002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  0,15-0,2</w:t>
            </w:r>
            <w:r w:rsidRPr="00334016">
              <w:rPr>
                <w:sz w:val="24"/>
                <w:szCs w:val="24"/>
              </w:rPr>
              <w:tab/>
              <w:t xml:space="preserve">                                               0,0001</w:t>
            </w:r>
          </w:p>
          <w:p w:rsidR="00334016" w:rsidRPr="00334016" w:rsidRDefault="00334016" w:rsidP="005022EC">
            <w:pPr>
              <w:rPr>
                <w:sz w:val="24"/>
                <w:szCs w:val="24"/>
              </w:rPr>
            </w:pPr>
            <w:r w:rsidRPr="00334016">
              <w:rPr>
                <w:sz w:val="24"/>
                <w:szCs w:val="24"/>
              </w:rPr>
              <w:t xml:space="preserve">0,05-0,10        </w:t>
            </w:r>
            <w:r w:rsidRPr="00334016">
              <w:rPr>
                <w:sz w:val="24"/>
                <w:szCs w:val="24"/>
              </w:rPr>
              <w:tab/>
              <w:t xml:space="preserve">                             0,000</w:t>
            </w:r>
          </w:p>
        </w:tc>
      </w:tr>
    </w:tbl>
    <w:p w:rsidR="00334016" w:rsidRDefault="0033401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E3B48" w:rsidTr="004E3B48">
        <w:tc>
          <w:tcPr>
            <w:tcW w:w="3190" w:type="dxa"/>
          </w:tcPr>
          <w:p w:rsidR="004E3B48" w:rsidRDefault="004E3B48">
            <w:r>
              <w:t>Макроэлементы</w:t>
            </w:r>
          </w:p>
          <w:p w:rsidR="004E3B48" w:rsidRPr="004E3B48" w:rsidRDefault="004E3B48">
            <w:pPr>
              <w:rPr>
                <w:sz w:val="16"/>
                <w:szCs w:val="16"/>
              </w:rPr>
            </w:pPr>
            <w:r w:rsidRPr="004E3B48">
              <w:rPr>
                <w:sz w:val="16"/>
                <w:szCs w:val="16"/>
              </w:rPr>
              <w:t>( концентр</w:t>
            </w:r>
            <w:proofErr w:type="gramStart"/>
            <w:r w:rsidRPr="004E3B48">
              <w:rPr>
                <w:sz w:val="16"/>
                <w:szCs w:val="16"/>
              </w:rPr>
              <w:t>.</w:t>
            </w:r>
            <w:proofErr w:type="gramEnd"/>
            <w:r w:rsidRPr="004E3B48">
              <w:rPr>
                <w:sz w:val="16"/>
                <w:szCs w:val="16"/>
              </w:rPr>
              <w:t xml:space="preserve"> </w:t>
            </w:r>
            <w:proofErr w:type="gramStart"/>
            <w:r w:rsidRPr="004E3B48">
              <w:rPr>
                <w:sz w:val="16"/>
                <w:szCs w:val="16"/>
              </w:rPr>
              <w:t>н</w:t>
            </w:r>
            <w:proofErr w:type="gramEnd"/>
            <w:r w:rsidRPr="004E3B48">
              <w:rPr>
                <w:sz w:val="16"/>
                <w:szCs w:val="16"/>
              </w:rPr>
              <w:t>е превышает 0,001%)</w:t>
            </w:r>
          </w:p>
        </w:tc>
        <w:tc>
          <w:tcPr>
            <w:tcW w:w="3190" w:type="dxa"/>
          </w:tcPr>
          <w:p w:rsidR="004E3B48" w:rsidRDefault="004E3B48">
            <w:r>
              <w:t>Микроэлементы</w:t>
            </w:r>
          </w:p>
          <w:p w:rsidR="004E3B48" w:rsidRDefault="004E3B48" w:rsidP="004E3B48">
            <w:r w:rsidRPr="004E3B48">
              <w:rPr>
                <w:sz w:val="16"/>
                <w:szCs w:val="16"/>
              </w:rPr>
              <w:t>(от 0,001% до 0,000001%)</w:t>
            </w:r>
          </w:p>
        </w:tc>
        <w:tc>
          <w:tcPr>
            <w:tcW w:w="3191" w:type="dxa"/>
          </w:tcPr>
          <w:p w:rsidR="004E3B48" w:rsidRDefault="004E3B48">
            <w:proofErr w:type="spellStart"/>
            <w:r>
              <w:t>Ультрамикроэлементы</w:t>
            </w:r>
            <w:proofErr w:type="spellEnd"/>
          </w:p>
          <w:p w:rsidR="004E3B48" w:rsidRPr="004E3B48" w:rsidRDefault="004E3B48">
            <w:pPr>
              <w:rPr>
                <w:sz w:val="16"/>
                <w:szCs w:val="16"/>
              </w:rPr>
            </w:pPr>
            <w:r w:rsidRPr="004E3B48">
              <w:rPr>
                <w:sz w:val="16"/>
                <w:szCs w:val="16"/>
              </w:rPr>
              <w:t>(не превышает 0,000001%)</w:t>
            </w:r>
          </w:p>
        </w:tc>
      </w:tr>
      <w:tr w:rsidR="004E3B48" w:rsidTr="004E3B48">
        <w:tc>
          <w:tcPr>
            <w:tcW w:w="3190" w:type="dxa"/>
          </w:tcPr>
          <w:p w:rsidR="004E3B48" w:rsidRDefault="004E3B48"/>
          <w:p w:rsidR="004E3B48" w:rsidRDefault="004E3B48"/>
        </w:tc>
        <w:tc>
          <w:tcPr>
            <w:tcW w:w="3190" w:type="dxa"/>
          </w:tcPr>
          <w:p w:rsidR="004E3B48" w:rsidRDefault="004E3B48"/>
        </w:tc>
        <w:tc>
          <w:tcPr>
            <w:tcW w:w="3191" w:type="dxa"/>
          </w:tcPr>
          <w:p w:rsidR="004E3B48" w:rsidRDefault="004E3B48"/>
        </w:tc>
      </w:tr>
    </w:tbl>
    <w:p w:rsidR="004E3B48" w:rsidRDefault="004E3B48"/>
    <w:sectPr w:rsidR="004E3B48" w:rsidSect="006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016"/>
    <w:rsid w:val="002E2A10"/>
    <w:rsid w:val="00334016"/>
    <w:rsid w:val="003D305C"/>
    <w:rsid w:val="00411F37"/>
    <w:rsid w:val="004D4D49"/>
    <w:rsid w:val="004E3B48"/>
    <w:rsid w:val="00674226"/>
    <w:rsid w:val="00FB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user-307</dc:creator>
  <cp:keywords/>
  <dc:description/>
  <cp:lastModifiedBy>user-307</cp:lastModifiedBy>
  <cp:revision>5</cp:revision>
  <dcterms:created xsi:type="dcterms:W3CDTF">2015-03-19T02:34:00Z</dcterms:created>
  <dcterms:modified xsi:type="dcterms:W3CDTF">2015-03-20T02:07:00Z</dcterms:modified>
</cp:coreProperties>
</file>